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3E18" w:rsidRDefault="00000000" w:rsidP="005F2280">
      <w:pPr>
        <w:spacing w:before="120" w:after="120" w:line="360" w:lineRule="auto"/>
        <w:jc w:val="both"/>
        <w:rPr>
          <w:rFonts w:ascii="Aptos" w:eastAsia="Aptos" w:hAnsi="Aptos" w:cs="Aptos"/>
          <w:b/>
          <w:i/>
          <w:sz w:val="21"/>
          <w:szCs w:val="21"/>
        </w:rPr>
      </w:pPr>
      <w:r>
        <w:rPr>
          <w:rFonts w:ascii="Aptos" w:eastAsia="Aptos" w:hAnsi="Aptos" w:cs="Aptos"/>
          <w:b/>
          <w:sz w:val="21"/>
          <w:szCs w:val="21"/>
        </w:rPr>
        <w:t>Antrag an den Gemeinderat</w:t>
      </w:r>
      <w:r>
        <w:rPr>
          <w:rFonts w:ascii="Aptos" w:eastAsia="Aptos" w:hAnsi="Aptos" w:cs="Aptos"/>
          <w:b/>
          <w:i/>
          <w:sz w:val="21"/>
          <w:szCs w:val="21"/>
        </w:rPr>
        <w:t xml:space="preserve"> zur Erarbeitung eines Konzepts für nachhaltige Beschaffung</w:t>
      </w:r>
    </w:p>
    <w:p w14:paraId="00000002"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Die unterzeichnenden Mitglieder des Gemeinderats stellen folgenden Antrag:</w:t>
      </w:r>
    </w:p>
    <w:p w14:paraId="00000003"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 xml:space="preserve">Der Gemeinderat möge beschließen, dass die Gemeinde bis zum </w:t>
      </w:r>
      <w:r>
        <w:rPr>
          <w:rFonts w:ascii="Aptos" w:eastAsia="Aptos" w:hAnsi="Aptos" w:cs="Aptos"/>
          <w:sz w:val="21"/>
          <w:szCs w:val="21"/>
          <w:shd w:val="clear" w:color="auto" w:fill="FFF2CC"/>
        </w:rPr>
        <w:t>[DATUM]</w:t>
      </w:r>
      <w:r>
        <w:rPr>
          <w:rFonts w:ascii="Aptos" w:eastAsia="Aptos" w:hAnsi="Aptos" w:cs="Aptos"/>
          <w:sz w:val="21"/>
          <w:szCs w:val="21"/>
        </w:rPr>
        <w:t xml:space="preserve"> ein Konzept für nachhaltige Beschaffung erarbeitet.</w:t>
      </w:r>
    </w:p>
    <w:p w14:paraId="00000004"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Mit diesem Beschluss wird vom Bürgermeister eine verantwortliche Person innerhalb der Gemeindeverwaltung mit der Federführung für die Konzepterstellung beauftragt. Diese Person soll ein Team aus geeigneten Fachkräften und Interessierten zusammenstellen, das sie bei der Entwicklung des Konzepts unterstützt.</w:t>
      </w:r>
    </w:p>
    <w:p w14:paraId="00000005"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Das Konzept soll mindestens folgende Punkte enthalten und dem Gemeinderat zur Beratung und Beschlussfassung erneut vorgelegt werden:</w:t>
      </w:r>
    </w:p>
    <w:p w14:paraId="00000006" w14:textId="14C852F1"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Eine Bestandsaufnahme der derzeitigen Beschaffungspraxis in der Gemeinde</w:t>
      </w:r>
      <w:r w:rsidR="005F2280">
        <w:rPr>
          <w:rFonts w:ascii="Aptos" w:eastAsia="Aptos" w:hAnsi="Aptos" w:cs="Aptos"/>
          <w:sz w:val="21"/>
          <w:szCs w:val="21"/>
        </w:rPr>
        <w:t xml:space="preserve"> </w:t>
      </w:r>
    </w:p>
    <w:p w14:paraId="00000007" w14:textId="2ABDCFBA"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Empfehlungen zu Produktgruppen und entsprechenden Nachhaltigkeitskriterien</w:t>
      </w:r>
    </w:p>
    <w:p w14:paraId="2C409500" w14:textId="0B1A93D3" w:rsidR="005F2280" w:rsidRPr="005F2280" w:rsidRDefault="00000000" w:rsidP="005F2280">
      <w:pPr>
        <w:numPr>
          <w:ilvl w:val="0"/>
          <w:numId w:val="6"/>
        </w:numPr>
        <w:spacing w:before="120" w:after="120" w:line="360" w:lineRule="auto"/>
        <w:ind w:left="714" w:hanging="357"/>
        <w:jc w:val="both"/>
        <w:rPr>
          <w:rFonts w:ascii="Aptos" w:eastAsia="Aptos" w:hAnsi="Aptos" w:cs="Aptos"/>
          <w:b/>
          <w:sz w:val="21"/>
          <w:szCs w:val="21"/>
        </w:rPr>
      </w:pPr>
      <w:r w:rsidRPr="005F2280">
        <w:rPr>
          <w:rFonts w:ascii="Aptos" w:eastAsia="Aptos" w:hAnsi="Aptos" w:cs="Aptos"/>
          <w:sz w:val="21"/>
          <w:szCs w:val="21"/>
        </w:rPr>
        <w:t>Eine Abschätzung der zu erwartenden Kosten und Einsparpotenziale im Rahmen der nachhaltigen Beschaffung</w:t>
      </w:r>
    </w:p>
    <w:p w14:paraId="14373C15" w14:textId="566E8E0D" w:rsidR="005F2280" w:rsidRPr="005F2280" w:rsidRDefault="005F2280" w:rsidP="005F2280">
      <w:pPr>
        <w:numPr>
          <w:ilvl w:val="0"/>
          <w:numId w:val="6"/>
        </w:numPr>
        <w:spacing w:before="120" w:after="120" w:line="360" w:lineRule="auto"/>
        <w:ind w:left="714" w:hanging="357"/>
        <w:jc w:val="both"/>
        <w:rPr>
          <w:rFonts w:ascii="Aptos" w:eastAsia="Aptos" w:hAnsi="Aptos" w:cs="Aptos"/>
          <w:b/>
          <w:sz w:val="21"/>
          <w:szCs w:val="21"/>
        </w:rPr>
      </w:pPr>
      <w:r>
        <w:rPr>
          <w:rFonts w:ascii="Aptos" w:eastAsia="Aptos" w:hAnsi="Aptos" w:cs="Aptos"/>
          <w:sz w:val="21"/>
          <w:szCs w:val="21"/>
        </w:rPr>
        <w:t>Die Grundlagen eines Systems zum Monitoring der Auswirkungen der nachhaltigen Beschaffung</w:t>
      </w:r>
    </w:p>
    <w:p w14:paraId="00000009" w14:textId="14877FEE" w:rsidR="00C03E18" w:rsidRPr="005F2280" w:rsidRDefault="00000000" w:rsidP="005F2280">
      <w:pPr>
        <w:spacing w:before="120" w:after="120" w:line="360" w:lineRule="auto"/>
        <w:jc w:val="both"/>
        <w:rPr>
          <w:rFonts w:ascii="Aptos" w:eastAsia="Aptos" w:hAnsi="Aptos" w:cs="Aptos"/>
          <w:b/>
          <w:sz w:val="21"/>
          <w:szCs w:val="21"/>
        </w:rPr>
      </w:pPr>
      <w:r w:rsidRPr="005F2280">
        <w:rPr>
          <w:rFonts w:ascii="Aptos" w:eastAsia="Aptos" w:hAnsi="Aptos" w:cs="Aptos"/>
          <w:b/>
          <w:sz w:val="21"/>
          <w:szCs w:val="21"/>
        </w:rPr>
        <w:t xml:space="preserve">Ziele </w:t>
      </w:r>
      <w:r w:rsidR="005F2280">
        <w:rPr>
          <w:rFonts w:ascii="Aptos" w:eastAsia="Aptos" w:hAnsi="Aptos" w:cs="Aptos"/>
          <w:b/>
          <w:sz w:val="21"/>
          <w:szCs w:val="21"/>
        </w:rPr>
        <w:t>der</w:t>
      </w:r>
      <w:r w:rsidRPr="005F2280">
        <w:rPr>
          <w:rFonts w:ascii="Aptos" w:eastAsia="Aptos" w:hAnsi="Aptos" w:cs="Aptos"/>
          <w:b/>
          <w:sz w:val="21"/>
          <w:szCs w:val="21"/>
        </w:rPr>
        <w:t xml:space="preserve"> nachhaltige</w:t>
      </w:r>
      <w:r w:rsidR="005F2280">
        <w:rPr>
          <w:rFonts w:ascii="Aptos" w:eastAsia="Aptos" w:hAnsi="Aptos" w:cs="Aptos"/>
          <w:b/>
          <w:sz w:val="21"/>
          <w:szCs w:val="21"/>
        </w:rPr>
        <w:t>n</w:t>
      </w:r>
      <w:r w:rsidRPr="005F2280">
        <w:rPr>
          <w:rFonts w:ascii="Aptos" w:eastAsia="Aptos" w:hAnsi="Aptos" w:cs="Aptos"/>
          <w:b/>
          <w:sz w:val="21"/>
          <w:szCs w:val="21"/>
        </w:rPr>
        <w:t xml:space="preserve"> Beschaffung </w:t>
      </w:r>
      <w:r w:rsidR="005F2280">
        <w:rPr>
          <w:rFonts w:ascii="Aptos" w:eastAsia="Aptos" w:hAnsi="Aptos" w:cs="Aptos"/>
          <w:b/>
          <w:sz w:val="21"/>
          <w:szCs w:val="21"/>
        </w:rPr>
        <w:t xml:space="preserve">der Gemeinde </w:t>
      </w:r>
      <w:r w:rsidRPr="005F2280">
        <w:rPr>
          <w:rFonts w:ascii="Aptos" w:eastAsia="Aptos" w:hAnsi="Aptos" w:cs="Aptos"/>
          <w:b/>
          <w:sz w:val="21"/>
          <w:szCs w:val="21"/>
        </w:rPr>
        <w:t>sind unter anderem:</w:t>
      </w:r>
    </w:p>
    <w:p w14:paraId="0000000A" w14:textId="31F60E7D"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Förderung der regionalen Wertschöpfung und Reduzierung von Transportwegen</w:t>
      </w:r>
    </w:p>
    <w:p w14:paraId="0000000B" w14:textId="4796A8B4"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Schutz der Gesundheit der Mitarbeitenden sowie der Nutzerinnen und Nutzer kommunaler Leistungen</w:t>
      </w:r>
    </w:p>
    <w:p w14:paraId="0000000C" w14:textId="79D2CC51"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Wahrnehmung einer Vorbildfunktion gegenüber anderen Kommunen</w:t>
      </w:r>
    </w:p>
    <w:p w14:paraId="0000000D" w14:textId="77777777"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Wirtschaftlichkeit durch den Einsatz langlebiger, qualitativ hochwertiger und energieeffizienter Produkte sowie durch die Senkung des Ressourcenverbrauchs</w:t>
      </w:r>
    </w:p>
    <w:p w14:paraId="0000000E" w14:textId="77777777" w:rsidR="00C03E18" w:rsidRPr="005F2280" w:rsidRDefault="00000000" w:rsidP="005F2280">
      <w:pPr>
        <w:spacing w:before="120" w:after="120" w:line="360" w:lineRule="auto"/>
        <w:jc w:val="both"/>
        <w:rPr>
          <w:rFonts w:ascii="Aptos" w:eastAsia="Aptos" w:hAnsi="Aptos" w:cs="Aptos"/>
          <w:sz w:val="21"/>
          <w:szCs w:val="21"/>
        </w:rPr>
      </w:pPr>
      <w:r w:rsidRPr="005F2280">
        <w:rPr>
          <w:rFonts w:ascii="Aptos" w:eastAsia="Aptos" w:hAnsi="Aptos" w:cs="Aptos"/>
          <w:sz w:val="21"/>
          <w:szCs w:val="21"/>
        </w:rPr>
        <w:t xml:space="preserve">Der Gemeinderat der Gemeinde </w:t>
      </w:r>
      <w:r w:rsidRPr="005F2280">
        <w:rPr>
          <w:rFonts w:ascii="Aptos" w:eastAsia="Aptos" w:hAnsi="Aptos" w:cs="Aptos"/>
          <w:sz w:val="21"/>
          <w:szCs w:val="21"/>
          <w:shd w:val="clear" w:color="auto" w:fill="FFF2CC"/>
        </w:rPr>
        <w:t>[Name der Gemeinde]</w:t>
      </w:r>
      <w:r w:rsidRPr="005F2280">
        <w:rPr>
          <w:rFonts w:ascii="Aptos" w:eastAsia="Aptos" w:hAnsi="Aptos" w:cs="Aptos"/>
          <w:sz w:val="21"/>
          <w:szCs w:val="21"/>
        </w:rPr>
        <w:t xml:space="preserve"> hat diesen Antrag in seiner Sitzung am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beschlossen. Der Beschluss tritt mit Wirkung zum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in Kraft.</w:t>
      </w:r>
    </w:p>
    <w:p w14:paraId="0000000F" w14:textId="36EB6F80" w:rsidR="005F2280" w:rsidRDefault="005F2280" w:rsidP="005F2280">
      <w:pPr>
        <w:spacing w:before="120" w:after="120" w:line="360" w:lineRule="auto"/>
        <w:rPr>
          <w:rFonts w:ascii="Aptos" w:eastAsia="Aptos" w:hAnsi="Aptos" w:cs="Aptos"/>
          <w:b/>
          <w:sz w:val="21"/>
          <w:szCs w:val="21"/>
        </w:rPr>
      </w:pPr>
      <w:r>
        <w:rPr>
          <w:rFonts w:ascii="Aptos" w:eastAsia="Aptos" w:hAnsi="Aptos" w:cs="Aptos"/>
          <w:b/>
          <w:sz w:val="21"/>
          <w:szCs w:val="21"/>
        </w:rPr>
        <w:br w:type="page"/>
      </w:r>
    </w:p>
    <w:p w14:paraId="00000010" w14:textId="77777777" w:rsidR="00C03E18" w:rsidRDefault="00000000" w:rsidP="005F2280">
      <w:pPr>
        <w:spacing w:before="120" w:after="120" w:line="360" w:lineRule="auto"/>
        <w:jc w:val="both"/>
        <w:rPr>
          <w:rFonts w:ascii="Aptos" w:eastAsia="Aptos" w:hAnsi="Aptos" w:cs="Aptos"/>
          <w:b/>
          <w:i/>
          <w:sz w:val="21"/>
          <w:szCs w:val="21"/>
        </w:rPr>
      </w:pPr>
      <w:r>
        <w:rPr>
          <w:rFonts w:ascii="Aptos" w:eastAsia="Aptos" w:hAnsi="Aptos" w:cs="Aptos"/>
          <w:b/>
          <w:sz w:val="21"/>
          <w:szCs w:val="21"/>
        </w:rPr>
        <w:lastRenderedPageBreak/>
        <w:t>Antrag an den Gemeinderat</w:t>
      </w:r>
      <w:r>
        <w:rPr>
          <w:rFonts w:ascii="Aptos" w:eastAsia="Aptos" w:hAnsi="Aptos" w:cs="Aptos"/>
          <w:b/>
          <w:i/>
          <w:sz w:val="21"/>
          <w:szCs w:val="21"/>
        </w:rPr>
        <w:t xml:space="preserve"> zur Umsetzung des Konzepts für nachhaltige Beschaffung</w:t>
      </w:r>
    </w:p>
    <w:p w14:paraId="00000011" w14:textId="77777777" w:rsidR="00C03E18" w:rsidRDefault="00000000" w:rsidP="005F2280">
      <w:pPr>
        <w:spacing w:before="120" w:after="120" w:line="360" w:lineRule="auto"/>
        <w:jc w:val="both"/>
        <w:rPr>
          <w:rFonts w:ascii="Aptos" w:eastAsia="Aptos" w:hAnsi="Aptos" w:cs="Aptos"/>
          <w:sz w:val="21"/>
          <w:szCs w:val="21"/>
        </w:rPr>
      </w:pPr>
      <w:r>
        <w:rPr>
          <w:rFonts w:ascii="Aptos" w:eastAsia="Aptos" w:hAnsi="Aptos" w:cs="Aptos"/>
          <w:sz w:val="21"/>
          <w:szCs w:val="21"/>
        </w:rPr>
        <w:t>Die unterzeichnenden Mitglieder des Gemeinderats stellen folgenden Antrag:</w:t>
      </w:r>
    </w:p>
    <w:p w14:paraId="00000012" w14:textId="77777777" w:rsidR="00C03E18" w:rsidRDefault="00000000" w:rsidP="005F2280">
      <w:pPr>
        <w:spacing w:before="120" w:after="120" w:line="360" w:lineRule="auto"/>
        <w:jc w:val="both"/>
        <w:rPr>
          <w:rFonts w:ascii="Aptos" w:eastAsia="Aptos" w:hAnsi="Aptos" w:cs="Aptos"/>
          <w:b/>
          <w:sz w:val="21"/>
          <w:szCs w:val="21"/>
        </w:rPr>
      </w:pPr>
      <w:r>
        <w:rPr>
          <w:rFonts w:ascii="Aptos" w:eastAsia="Aptos" w:hAnsi="Aptos" w:cs="Aptos"/>
          <w:b/>
          <w:sz w:val="21"/>
          <w:szCs w:val="21"/>
        </w:rPr>
        <w:t>Der Gemeinderat möge beschließen:</w:t>
      </w:r>
    </w:p>
    <w:p w14:paraId="00000013" w14:textId="57E32346"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 xml:space="preserve">Das vorgelegte Konzept zur nachhaltigen Beschaffung vom </w:t>
      </w:r>
      <w:r w:rsidRPr="005F2280">
        <w:rPr>
          <w:rFonts w:ascii="Aptos" w:eastAsia="Aptos" w:hAnsi="Aptos" w:cs="Aptos"/>
          <w:sz w:val="21"/>
          <w:szCs w:val="21"/>
          <w:shd w:val="clear" w:color="auto" w:fill="FFF2CC" w:themeFill="accent4" w:themeFillTint="33"/>
        </w:rPr>
        <w:t>[Datum der Vorlage]</w:t>
      </w:r>
      <w:r>
        <w:rPr>
          <w:rFonts w:ascii="Aptos" w:eastAsia="Aptos" w:hAnsi="Aptos" w:cs="Aptos"/>
          <w:sz w:val="21"/>
          <w:szCs w:val="21"/>
        </w:rPr>
        <w:t xml:space="preserve"> wird inhaltlich anerkannt und bildet die Grundlage für die künftige Beschaffungspraxis der Gemeinde</w:t>
      </w:r>
      <w:r w:rsidR="005F2280">
        <w:rPr>
          <w:rFonts w:ascii="Aptos" w:eastAsia="Aptos" w:hAnsi="Aptos" w:cs="Aptos"/>
          <w:sz w:val="21"/>
          <w:szCs w:val="21"/>
        </w:rPr>
        <w:t>.</w:t>
      </w:r>
    </w:p>
    <w:p w14:paraId="00000014" w14:textId="26B0D9A4"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Die Verwaltung wird beauftragt, die im Konzept definierten Maßnahmen, Kriterien und Produktgruppen schrittweise umzusetzen. Dabei sind insbesondere die in der Konzeption dargestellten Nachhaltigkeitskriterien sowie Wirtschaftlichkeitsaspekte zu berücksichtigen</w:t>
      </w:r>
      <w:r w:rsidR="005F2280">
        <w:rPr>
          <w:rFonts w:ascii="Aptos" w:eastAsia="Aptos" w:hAnsi="Aptos" w:cs="Aptos"/>
          <w:sz w:val="21"/>
          <w:szCs w:val="21"/>
        </w:rPr>
        <w:t>.</w:t>
      </w:r>
    </w:p>
    <w:p w14:paraId="00000015" w14:textId="699A3574"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Zur Umsetzung des Konzepts wird innerhalb der Gemeindeverwaltung eine verantwortliche Stelle benannt, die die Koordination, Umsetzung und regelmäßige Fortschreibung des Beschaffungskonzepts übernimmt.</w:t>
      </w:r>
    </w:p>
    <w:p w14:paraId="00000016" w14:textId="5C018AEA" w:rsidR="00C03E18" w:rsidRDefault="00000000" w:rsidP="005F2280">
      <w:pPr>
        <w:numPr>
          <w:ilvl w:val="0"/>
          <w:numId w:val="1"/>
        </w:numPr>
        <w:spacing w:before="120" w:after="120" w:line="360" w:lineRule="auto"/>
        <w:rPr>
          <w:rFonts w:ascii="Aptos" w:eastAsia="Aptos" w:hAnsi="Aptos" w:cs="Aptos"/>
          <w:sz w:val="21"/>
          <w:szCs w:val="21"/>
        </w:rPr>
      </w:pPr>
      <w:r>
        <w:rPr>
          <w:rFonts w:ascii="Aptos" w:eastAsia="Aptos" w:hAnsi="Aptos" w:cs="Aptos"/>
          <w:sz w:val="21"/>
          <w:szCs w:val="21"/>
        </w:rPr>
        <w:t>Die Verwaltung berichtet dem Gemeinderat jährlich über den Stand der Umsetzung, erreichte Fortschritte, etwaige Herausforderungen und notwendige Anpassungen.</w:t>
      </w:r>
    </w:p>
    <w:p w14:paraId="00000017" w14:textId="77777777" w:rsidR="00C03E18" w:rsidRDefault="00000000" w:rsidP="005F2280">
      <w:pPr>
        <w:spacing w:before="120" w:after="120" w:line="360" w:lineRule="auto"/>
        <w:jc w:val="both"/>
        <w:rPr>
          <w:rFonts w:ascii="Aptos" w:eastAsia="Aptos" w:hAnsi="Aptos" w:cs="Aptos"/>
          <w:b/>
          <w:sz w:val="21"/>
          <w:szCs w:val="21"/>
        </w:rPr>
      </w:pPr>
      <w:r>
        <w:rPr>
          <w:rFonts w:ascii="Aptos" w:eastAsia="Aptos" w:hAnsi="Aptos" w:cs="Aptos"/>
          <w:b/>
          <w:sz w:val="21"/>
          <w:szCs w:val="21"/>
        </w:rPr>
        <w:t>Ziel des Beschlusses ist es, die nachhaltige Beschaffung als festen Bestandteil der kommunalen Praxis zu verankern und damit folgende Ziele langfristig zu verfolgen:</w:t>
      </w:r>
    </w:p>
    <w:p w14:paraId="00000018" w14:textId="423B22CD"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Förderung regionaler und umweltfreundlicher Wirtschaftskreisläufe</w:t>
      </w:r>
    </w:p>
    <w:p w14:paraId="00000019" w14:textId="4C8D94D2"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 xml:space="preserve">Schutz von </w:t>
      </w:r>
      <w:r w:rsidR="005F2280">
        <w:rPr>
          <w:rFonts w:ascii="Aptos" w:eastAsia="Aptos" w:hAnsi="Aptos" w:cs="Aptos"/>
          <w:sz w:val="21"/>
          <w:szCs w:val="21"/>
        </w:rPr>
        <w:t xml:space="preserve">Gesundheit und </w:t>
      </w:r>
      <w:r>
        <w:rPr>
          <w:rFonts w:ascii="Aptos" w:eastAsia="Aptos" w:hAnsi="Aptos" w:cs="Aptos"/>
          <w:sz w:val="21"/>
          <w:szCs w:val="21"/>
        </w:rPr>
        <w:t>Umwelt</w:t>
      </w:r>
    </w:p>
    <w:p w14:paraId="0000001A" w14:textId="782C0A37"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Vorbildwirkung gegenüber anderen öffentlichen und privaten Akteuren</w:t>
      </w:r>
    </w:p>
    <w:p w14:paraId="0000001C" w14:textId="5EC83D24" w:rsidR="00C03E18" w:rsidRDefault="00000000" w:rsidP="005F2280">
      <w:pPr>
        <w:numPr>
          <w:ilvl w:val="0"/>
          <w:numId w:val="6"/>
        </w:numPr>
        <w:spacing w:before="120" w:after="120" w:line="360" w:lineRule="auto"/>
        <w:ind w:left="714" w:hanging="357"/>
        <w:rPr>
          <w:rFonts w:ascii="Aptos" w:eastAsia="Aptos" w:hAnsi="Aptos" w:cs="Aptos"/>
          <w:sz w:val="21"/>
          <w:szCs w:val="21"/>
        </w:rPr>
      </w:pPr>
      <w:r>
        <w:rPr>
          <w:rFonts w:ascii="Aptos" w:eastAsia="Aptos" w:hAnsi="Aptos" w:cs="Aptos"/>
          <w:sz w:val="21"/>
          <w:szCs w:val="21"/>
        </w:rPr>
        <w:t>Nachhaltiger Einsatz öffentlicher Mittel durch Qualität, Langlebigkeit und Ressourceneffizienz</w:t>
      </w:r>
    </w:p>
    <w:p w14:paraId="6FC789F6" w14:textId="6E931EAB" w:rsidR="005F2280" w:rsidRDefault="005F2280" w:rsidP="005F2280">
      <w:pPr>
        <w:spacing w:before="120" w:after="120" w:line="360" w:lineRule="auto"/>
        <w:jc w:val="both"/>
        <w:rPr>
          <w:rFonts w:ascii="Aptos" w:eastAsia="Aptos" w:hAnsi="Aptos" w:cs="Aptos"/>
          <w:sz w:val="21"/>
          <w:szCs w:val="21"/>
        </w:rPr>
      </w:pPr>
      <w:r w:rsidRPr="005F2280">
        <w:rPr>
          <w:rFonts w:ascii="Aptos" w:eastAsia="Aptos" w:hAnsi="Aptos" w:cs="Aptos"/>
          <w:sz w:val="21"/>
          <w:szCs w:val="21"/>
        </w:rPr>
        <w:t xml:space="preserve">Der Gemeinderat der Gemeinde </w:t>
      </w:r>
      <w:r w:rsidRPr="005F2280">
        <w:rPr>
          <w:rFonts w:ascii="Aptos" w:eastAsia="Aptos" w:hAnsi="Aptos" w:cs="Aptos"/>
          <w:sz w:val="21"/>
          <w:szCs w:val="21"/>
          <w:shd w:val="clear" w:color="auto" w:fill="FFF2CC"/>
        </w:rPr>
        <w:t>[Name der Gemeinde]</w:t>
      </w:r>
      <w:r w:rsidRPr="005F2280">
        <w:rPr>
          <w:rFonts w:ascii="Aptos" w:eastAsia="Aptos" w:hAnsi="Aptos" w:cs="Aptos"/>
          <w:sz w:val="21"/>
          <w:szCs w:val="21"/>
        </w:rPr>
        <w:t xml:space="preserve"> hat diesen Antrag in seiner Sitzung am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beschlossen. Der Beschluss tritt mit Wirkung zum </w:t>
      </w:r>
      <w:r w:rsidRPr="005F2280">
        <w:rPr>
          <w:rFonts w:ascii="Aptos" w:eastAsia="Aptos" w:hAnsi="Aptos" w:cs="Aptos"/>
          <w:sz w:val="21"/>
          <w:szCs w:val="21"/>
          <w:shd w:val="clear" w:color="auto" w:fill="FFF2CC"/>
        </w:rPr>
        <w:t>[DATUM]</w:t>
      </w:r>
      <w:r w:rsidRPr="005F2280">
        <w:rPr>
          <w:rFonts w:ascii="Aptos" w:eastAsia="Aptos" w:hAnsi="Aptos" w:cs="Aptos"/>
          <w:sz w:val="21"/>
          <w:szCs w:val="21"/>
        </w:rPr>
        <w:t xml:space="preserve"> in Kraft.</w:t>
      </w:r>
    </w:p>
    <w:p w14:paraId="03916579" w14:textId="77777777" w:rsidR="00147618" w:rsidRDefault="00147618" w:rsidP="005F2280">
      <w:pPr>
        <w:spacing w:before="120" w:after="120" w:line="360" w:lineRule="auto"/>
        <w:jc w:val="both"/>
        <w:rPr>
          <w:rFonts w:ascii="Aptos" w:eastAsia="Aptos" w:hAnsi="Aptos" w:cs="Aptos"/>
          <w:sz w:val="21"/>
          <w:szCs w:val="21"/>
        </w:rPr>
      </w:pPr>
    </w:p>
    <w:p w14:paraId="062FBE74" w14:textId="70C1A680" w:rsidR="00147618" w:rsidRPr="005F2280" w:rsidRDefault="00147618" w:rsidP="005F2280">
      <w:pPr>
        <w:spacing w:before="120" w:after="120" w:line="360" w:lineRule="auto"/>
        <w:jc w:val="both"/>
        <w:rPr>
          <w:rFonts w:ascii="Aptos" w:eastAsia="Aptos" w:hAnsi="Aptos" w:cs="Aptos"/>
          <w:sz w:val="21"/>
          <w:szCs w:val="21"/>
        </w:rPr>
      </w:pPr>
      <w:r>
        <w:rPr>
          <w:rFonts w:ascii="Aptos" w:eastAsia="Aptos" w:hAnsi="Aptos" w:cs="Aptos"/>
          <w:noProof/>
          <w:sz w:val="21"/>
          <w:szCs w:val="21"/>
        </w:rPr>
        <w:drawing>
          <wp:inline distT="0" distB="0" distL="0" distR="0" wp14:anchorId="501D652D" wp14:editId="1817AFFE">
            <wp:extent cx="3594100" cy="1435100"/>
            <wp:effectExtent l="0" t="0" r="0" b="0"/>
            <wp:docPr id="1605302206" name="Grafik 1" descr="Ein Bild, das Tex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02206" name="Grafik 1" descr="Ein Bild, das Text, Screenshot, Schrift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4100" cy="1435100"/>
                    </a:xfrm>
                    <a:prstGeom prst="rect">
                      <a:avLst/>
                    </a:prstGeom>
                  </pic:spPr>
                </pic:pic>
              </a:graphicData>
            </a:graphic>
          </wp:inline>
        </w:drawing>
      </w:r>
    </w:p>
    <w:sectPr w:rsidR="00147618" w:rsidRPr="005F2280">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814"/>
    <w:multiLevelType w:val="multilevel"/>
    <w:tmpl w:val="3918D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456CD"/>
    <w:multiLevelType w:val="multilevel"/>
    <w:tmpl w:val="A1D88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91510D"/>
    <w:multiLevelType w:val="multilevel"/>
    <w:tmpl w:val="5106A7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2603A"/>
    <w:multiLevelType w:val="multilevel"/>
    <w:tmpl w:val="A012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657752"/>
    <w:multiLevelType w:val="multilevel"/>
    <w:tmpl w:val="B2888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232A3E"/>
    <w:multiLevelType w:val="multilevel"/>
    <w:tmpl w:val="723E3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2075713">
    <w:abstractNumId w:val="5"/>
  </w:num>
  <w:num w:numId="2" w16cid:durableId="391465114">
    <w:abstractNumId w:val="4"/>
  </w:num>
  <w:num w:numId="3" w16cid:durableId="1952785158">
    <w:abstractNumId w:val="3"/>
  </w:num>
  <w:num w:numId="4" w16cid:durableId="66535141">
    <w:abstractNumId w:val="0"/>
  </w:num>
  <w:num w:numId="5" w16cid:durableId="1912306164">
    <w:abstractNumId w:val="1"/>
  </w:num>
  <w:num w:numId="6" w16cid:durableId="42751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18"/>
    <w:rsid w:val="000269EA"/>
    <w:rsid w:val="00147618"/>
    <w:rsid w:val="003433E0"/>
    <w:rsid w:val="005F2280"/>
    <w:rsid w:val="00BE1AC3"/>
    <w:rsid w:val="00C03E18"/>
    <w:rsid w:val="00E0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A442"/>
  <w15:docId w15:val="{CE94754A-1BF2-493B-A4C2-9DC0094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AT"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367"/>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D16367"/>
    <w:pPr>
      <w:ind w:left="720"/>
      <w:contextualSpacing/>
    </w:pPr>
  </w:style>
  <w:style w:type="paragraph" w:styleId="berarbeitung">
    <w:name w:val="Revision"/>
    <w:hidden/>
    <w:uiPriority w:val="99"/>
    <w:semiHidden/>
    <w:rsid w:val="00A23857"/>
    <w:pPr>
      <w:spacing w:after="0" w:line="240" w:lineRule="auto"/>
    </w:pPr>
  </w:style>
  <w:style w:type="character" w:styleId="Kommentarzeichen">
    <w:name w:val="annotation reference"/>
    <w:basedOn w:val="Absatz-Standardschriftart"/>
    <w:uiPriority w:val="99"/>
    <w:semiHidden/>
    <w:unhideWhenUsed/>
    <w:rsid w:val="00A23857"/>
    <w:rPr>
      <w:sz w:val="16"/>
      <w:szCs w:val="16"/>
    </w:rPr>
  </w:style>
  <w:style w:type="paragraph" w:styleId="Kommentartext">
    <w:name w:val="annotation text"/>
    <w:basedOn w:val="Standard"/>
    <w:link w:val="KommentartextZchn"/>
    <w:uiPriority w:val="99"/>
    <w:unhideWhenUsed/>
    <w:rsid w:val="00A23857"/>
    <w:pPr>
      <w:spacing w:line="240" w:lineRule="auto"/>
    </w:pPr>
    <w:rPr>
      <w:sz w:val="20"/>
      <w:szCs w:val="20"/>
    </w:rPr>
  </w:style>
  <w:style w:type="character" w:customStyle="1" w:styleId="KommentartextZchn">
    <w:name w:val="Kommentartext Zchn"/>
    <w:basedOn w:val="Absatz-Standardschriftart"/>
    <w:link w:val="Kommentartext"/>
    <w:uiPriority w:val="99"/>
    <w:rsid w:val="00A23857"/>
    <w:rPr>
      <w:sz w:val="20"/>
      <w:szCs w:val="20"/>
    </w:rPr>
  </w:style>
  <w:style w:type="paragraph" w:styleId="Kommentarthema">
    <w:name w:val="annotation subject"/>
    <w:basedOn w:val="Kommentartext"/>
    <w:next w:val="Kommentartext"/>
    <w:link w:val="KommentarthemaZchn"/>
    <w:uiPriority w:val="99"/>
    <w:semiHidden/>
    <w:unhideWhenUsed/>
    <w:rsid w:val="00A23857"/>
    <w:rPr>
      <w:b/>
      <w:bCs/>
    </w:rPr>
  </w:style>
  <w:style w:type="character" w:customStyle="1" w:styleId="KommentarthemaZchn">
    <w:name w:val="Kommentarthema Zchn"/>
    <w:basedOn w:val="KommentartextZchn"/>
    <w:link w:val="Kommentarthema"/>
    <w:uiPriority w:val="99"/>
    <w:semiHidden/>
    <w:rsid w:val="00A23857"/>
    <w:rPr>
      <w:b/>
      <w:bCs/>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sPA2+lvOtCJWNBMfL7jx9aQfQ==">CgMxLjA4AHIhMWxxWEJWck5XZWZfRUVLYkZQV3FldDZyZ2NTQ0xveExR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Preinknoll</dc:creator>
  <cp:lastModifiedBy>Henrieta Winklhofer</cp:lastModifiedBy>
  <cp:revision>3</cp:revision>
  <dcterms:created xsi:type="dcterms:W3CDTF">2025-06-22T15:12:00Z</dcterms:created>
  <dcterms:modified xsi:type="dcterms:W3CDTF">2025-08-21T09:24:00Z</dcterms:modified>
</cp:coreProperties>
</file>